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16E8" w14:textId="44E41574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 w:rsidRPr="006E4C48">
        <w:rPr>
          <w:rFonts w:ascii="Verdana" w:hAnsi="Verdana"/>
          <w:b/>
          <w:bCs/>
          <w:sz w:val="32"/>
          <w:szCs w:val="32"/>
        </w:rPr>
        <w:t>Roteiro de Supervisão - AVALI</w:t>
      </w:r>
      <w:r>
        <w:rPr>
          <w:rFonts w:ascii="Verdana" w:hAnsi="Verdana"/>
          <w:b/>
          <w:bCs/>
          <w:sz w:val="32"/>
          <w:szCs w:val="32"/>
        </w:rPr>
        <w:t>AÇÃO</w:t>
      </w:r>
    </w:p>
    <w:p w14:paraId="7F42B49E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ANÁLISE PRELIMINAR</w:t>
      </w:r>
    </w:p>
    <w:p w14:paraId="3D1818A5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4"/>
        <w:gridCol w:w="4799"/>
        <w:gridCol w:w="1083"/>
        <w:gridCol w:w="3498"/>
      </w:tblGrid>
      <w:tr w:rsidR="001C5441" w14:paraId="12AB0851" w14:textId="77777777" w:rsidTr="007933B1">
        <w:trPr>
          <w:trHeight w:val="275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0764689" w14:textId="77777777" w:rsidR="001C5441" w:rsidRDefault="001C5441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47CD262" w14:textId="411EE211" w:rsidR="001C5441" w:rsidRDefault="001C5441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339FC08F" w14:textId="77777777" w:rsidR="001C5441" w:rsidRDefault="001C5441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1C5441" w14:paraId="2ABDD432" w14:textId="77777777" w:rsidTr="007933B1"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126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comunicação de início</w:t>
            </w:r>
            <w:r>
              <w:rPr>
                <w:sz w:val="18"/>
                <w:szCs w:val="18"/>
              </w:rPr>
              <w:t xml:space="preserve"> dos trabalhos informou o objetivo geral e o(s) critério(s) geral(is) de avaliação relativos ao trabalho?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B1B7" w14:textId="348059F0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3F7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4FF1630C" w14:textId="77777777" w:rsidTr="007933B1"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F82575B" w14:textId="6E391985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Foi realizada </w:t>
            </w:r>
            <w:r>
              <w:rPr>
                <w:b/>
                <w:bCs/>
                <w:sz w:val="18"/>
                <w:szCs w:val="18"/>
              </w:rPr>
              <w:t>reunião de abertura</w:t>
            </w:r>
            <w:r>
              <w:rPr>
                <w:sz w:val="18"/>
                <w:szCs w:val="18"/>
              </w:rPr>
              <w:t xml:space="preserve"> com os responsáveis pelo objeto auditado e estabelecido processo de comunicação eficaz com o(s) interlocutor(es) designado(s) pela Unidade Auditada?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65E2C0D" w14:textId="1BFFEF94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5CCE16F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0B5233FC" w14:textId="77777777" w:rsidTr="007933B1"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1A9C8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documentação do entendimento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B6978" w14:textId="4EF7CC3B" w:rsidR="001C5441" w:rsidRDefault="001C54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Considera os objetivos, as estratégias, as prioridades, o ambiente de controle, a estrutura de governança e os demais direcionadores da </w:t>
            </w:r>
            <w:r>
              <w:rPr>
                <w:sz w:val="18"/>
                <w:szCs w:val="18"/>
              </w:rPr>
              <w:t>Unidade Auditada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A1EB4" w14:textId="690B4C76" w:rsidR="001C5441" w:rsidRDefault="001C5441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877B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01732F4D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0F22E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7D24A" w14:textId="77777777" w:rsidR="001C5441" w:rsidRDefault="001C54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Contém informações relevantes sobre o objeto de auditoria, como objetivos, responsabilidades, recursos, fluxograma, pontos críticos de controle, histórico de auditorias realizadas, entre outras?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12DC" w14:textId="084681EC" w:rsidR="001C5441" w:rsidRDefault="001C5441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F61AE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5DBD03C3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A3D58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01E6E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Fornece informações relevantes para a identificação e a avaliação dos riscos e controles e a posterior elaboração da matriz de planejamento?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2F84" w14:textId="692AE4FA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78E5A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0FCCD71E" w14:textId="77777777" w:rsidTr="007933B1"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746445B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 xml:space="preserve">matriz de riscos e controles </w:t>
            </w:r>
            <w:r>
              <w:rPr>
                <w:sz w:val="18"/>
                <w:szCs w:val="18"/>
              </w:rPr>
              <w:t>(MRC):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DB91BD8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objetivos-chave do objeto de auditoria foram descritos de forma completa e adequada?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16DFD91" w14:textId="516A49BB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3A5842F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7CC257E1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0655DC9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BCBB13A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riscos-chave identificados cobrem os principais aspectos relacionados ao objeto da auditoria?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05AC34E" w14:textId="6952A51C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5035AE1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30FA58DF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6B25364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235F886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causas e as consequências identificadas para os eventos de risco são pertinentes?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B8BF450" w14:textId="4EB468F6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3286D6A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720E9D26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F3022EE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4B8B59D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avaliação dos riscos (impacto X probabilidade) é consistente?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D1C27DD" w14:textId="70D0308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C3255B4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27FE44D9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5AFB4F0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0BD3806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 adequada identificação dos controles internos que respondem aos riscos (vedadas descrições genéricas ou citação de dispositivos da legislação)?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61B1A0A" w14:textId="7AA56F15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8C2E5FF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50B9EDBD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0A4112C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133A4BF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risco de controle é apropriado e resulta de adequada avaliação preliminar pelos auditores?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543EC1D" w14:textId="11998095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9C5B4E8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1689993B" w14:textId="77777777" w:rsidTr="007933B1">
        <w:trPr>
          <w:trHeight w:val="648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7E2541D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0C197F5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questões de auditoria propostas são relevantes e formuladas com base nos riscos de maior magnitude inerente?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DEF470D" w14:textId="50712585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F85AEA5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5441" w14:paraId="163147CA" w14:textId="77777777" w:rsidTr="007933B1"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7C82322" w14:textId="77777777" w:rsidR="001C5441" w:rsidRDefault="001C5441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3F899C2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questões de auditoria propostas fornecem a orientação quanto ao tipo de teste predominante (testes substantivos/testes de controle), face ao risco de controle avaliado na MRC?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2F691D" w14:textId="229E4501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CE05BE0" w14:textId="77777777" w:rsidR="001C5441" w:rsidRDefault="001C54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871F998" w14:textId="3914B2B9" w:rsidR="00497543" w:rsidRDefault="00497543">
      <w:pPr>
        <w:spacing w:after="160" w:line="259" w:lineRule="auto"/>
        <w:jc w:val="left"/>
        <w:rPr>
          <w:rFonts w:ascii="Verdana" w:hAnsi="Verdana"/>
          <w:b/>
          <w:bCs/>
          <w:sz w:val="32"/>
          <w:szCs w:val="32"/>
        </w:rPr>
      </w:pPr>
    </w:p>
    <w:sectPr w:rsidR="00497543" w:rsidSect="0028247E">
      <w:headerReference w:type="default" r:id="rId11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EDA56" w14:textId="77777777" w:rsidR="006E293E" w:rsidRDefault="006E293E" w:rsidP="00733C89">
      <w:pPr>
        <w:spacing w:after="0" w:line="240" w:lineRule="auto"/>
      </w:pPr>
      <w:r>
        <w:separator/>
      </w:r>
    </w:p>
  </w:endnote>
  <w:endnote w:type="continuationSeparator" w:id="0">
    <w:p w14:paraId="3948C61B" w14:textId="77777777" w:rsidR="006E293E" w:rsidRDefault="006E293E" w:rsidP="00733C89">
      <w:pPr>
        <w:spacing w:after="0" w:line="240" w:lineRule="auto"/>
      </w:pPr>
      <w:r>
        <w:continuationSeparator/>
      </w:r>
    </w:p>
  </w:endnote>
  <w:endnote w:type="continuationNotice" w:id="1">
    <w:p w14:paraId="6113F36A" w14:textId="77777777" w:rsidR="006E293E" w:rsidRDefault="006E2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6C7C2" w14:textId="77777777" w:rsidR="006E293E" w:rsidRDefault="006E293E" w:rsidP="00733C89">
      <w:pPr>
        <w:spacing w:after="0" w:line="240" w:lineRule="auto"/>
      </w:pPr>
      <w:r>
        <w:separator/>
      </w:r>
    </w:p>
  </w:footnote>
  <w:footnote w:type="continuationSeparator" w:id="0">
    <w:p w14:paraId="586EFA8E" w14:textId="77777777" w:rsidR="006E293E" w:rsidRDefault="006E293E" w:rsidP="00733C89">
      <w:pPr>
        <w:spacing w:after="0" w:line="240" w:lineRule="auto"/>
      </w:pPr>
      <w:r>
        <w:continuationSeparator/>
      </w:r>
    </w:p>
  </w:footnote>
  <w:footnote w:type="continuationNotice" w:id="1">
    <w:p w14:paraId="6E144C20" w14:textId="77777777" w:rsidR="006E293E" w:rsidRDefault="006E293E">
      <w:pPr>
        <w:spacing w:after="0" w:line="240" w:lineRule="auto"/>
      </w:pPr>
    </w:p>
  </w:footnote>
  <w:footnote w:id="2">
    <w:p w14:paraId="7F1C35F4" w14:textId="4F3B2BEB" w:rsidR="001C5441" w:rsidRDefault="001C5441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5D58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6C14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93E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