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D4A70" w14:textId="2B187283" w:rsidR="007F6CF8" w:rsidRDefault="00211786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</w:t>
      </w:r>
      <w:r w:rsidR="007F6CF8">
        <w:rPr>
          <w:rFonts w:ascii="Verdana" w:hAnsi="Verdana"/>
          <w:b/>
          <w:bCs/>
          <w:sz w:val="32"/>
          <w:szCs w:val="32"/>
        </w:rPr>
        <w:t xml:space="preserve"> de Supervisão - APURAÇÃO</w:t>
      </w:r>
    </w:p>
    <w:p w14:paraId="64DD9F33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APURAÇÃO PRELIMINAR</w:t>
      </w:r>
    </w:p>
    <w:p w14:paraId="253152AD" w14:textId="77777777" w:rsidR="007F6CF8" w:rsidRDefault="007F6CF8" w:rsidP="007F6CF8"/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993"/>
        <w:gridCol w:w="3827"/>
      </w:tblGrid>
      <w:tr w:rsidR="007F6CF8" w14:paraId="74B9D4AD" w14:textId="77777777" w:rsidTr="00FF5A58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703D86F2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036ED26D" w14:textId="1AA3A7D3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583053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4D8B5146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66F3F5BA" w14:textId="77777777" w:rsidTr="00FF5A58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E06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comunicação de início</w:t>
            </w:r>
            <w:r>
              <w:rPr>
                <w:sz w:val="18"/>
                <w:szCs w:val="18"/>
              </w:rPr>
              <w:t xml:space="preserve"> dos trabalhos informou o objetivo geral e o(s) critério(s) geral(is) de avaliação relativos ao trabalho?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2E2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753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E03C1B2" w14:textId="77777777" w:rsidTr="00FF5A58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826E199" w14:textId="7676AED0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Foi realizada </w:t>
            </w:r>
            <w:r>
              <w:rPr>
                <w:b/>
                <w:bCs/>
                <w:sz w:val="18"/>
                <w:szCs w:val="18"/>
              </w:rPr>
              <w:t>reunião de abertura</w:t>
            </w:r>
            <w:r>
              <w:rPr>
                <w:sz w:val="18"/>
                <w:szCs w:val="18"/>
              </w:rPr>
              <w:t xml:space="preserve"> com os responsáveis pelo objeto auditado e estabelecido processo de comunicação eficaz com o(s) interlocutor(es) designado(s) pel</w:t>
            </w:r>
            <w:r w:rsidR="003464F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3464FA">
              <w:rPr>
                <w:sz w:val="18"/>
                <w:szCs w:val="18"/>
              </w:rPr>
              <w:t>Unidade Auditada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6A97C2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F0DC32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F2CA230" w14:textId="77777777" w:rsidTr="00FF5A5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ABB7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 </w:t>
            </w:r>
            <w:r>
              <w:rPr>
                <w:b/>
                <w:bCs/>
                <w:sz w:val="18"/>
                <w:szCs w:val="18"/>
              </w:rPr>
              <w:t>documentação do entendimento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7343B" w14:textId="0C91078A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Apresenta informações suficientes para fundamentar a realização do trabalho de apuração (materialidade, relevância, existência de recursos federais etc.)?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B671F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FBFC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77BED84" w14:textId="77777777" w:rsidTr="00FF5A5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6D910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21B8C" w14:textId="366D8934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Contém informações relevantes sobre a </w:t>
            </w:r>
            <w:r w:rsidR="002D5D40"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 xml:space="preserve">nidade </w:t>
            </w:r>
            <w:r w:rsidR="002D5D40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uditada (identificação, ambiente geral de controle, histórico de denúncias, resultados de trabalhos anteriores etc.)?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79071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1CF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0083EDB" w14:textId="77777777" w:rsidTr="00FF5A5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3C1FC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5C301" w14:textId="30B27B79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Contém informações relevantes </w:t>
            </w:r>
            <w:r w:rsidR="00CD7ED0">
              <w:rPr>
                <w:rFonts w:cstheme="minorHAnsi"/>
                <w:sz w:val="18"/>
                <w:szCs w:val="18"/>
              </w:rPr>
              <w:t xml:space="preserve">para </w:t>
            </w:r>
            <w:r>
              <w:rPr>
                <w:rFonts w:cstheme="minorHAnsi"/>
                <w:sz w:val="18"/>
                <w:szCs w:val="18"/>
              </w:rPr>
              <w:t xml:space="preserve">orientar o planejamento da apuração (fato denunciado, legislação descumprida, valores envolvidos, possíveis envolvidos, pontos críticos,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modus operandi</w:t>
            </w:r>
            <w:r>
              <w:rPr>
                <w:rFonts w:cstheme="minorHAnsi"/>
                <w:sz w:val="18"/>
                <w:szCs w:val="18"/>
              </w:rPr>
              <w:t>, possíveis evidências, resultados de trabalhos anteriores etc.)?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6CAC4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D8D0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8952953" w14:textId="77777777" w:rsidTr="00FF5A5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00DF4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444E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Fornece informações sobre a vinculação do objeto da denúncia com as políticas e as ações públicas federais afetadas, de forma a possibilitar a utilização dos resultados da apuração em futuros trabalhos de avaliação dessas políticas?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FDC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A928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D5F49E4" w14:textId="77777777" w:rsidR="007F6CF8" w:rsidRDefault="007F6CF8" w:rsidP="007F6CF8"/>
    <w:p w14:paraId="3617A13D" w14:textId="53151CF3" w:rsidR="007F6CF8" w:rsidRDefault="007F6CF8">
      <w:pPr>
        <w:spacing w:after="160" w:line="259" w:lineRule="auto"/>
        <w:jc w:val="left"/>
        <w:rPr>
          <w:rFonts w:eastAsiaTheme="majorEastAsia" w:cstheme="majorBidi"/>
          <w:b/>
          <w:bCs/>
          <w:szCs w:val="28"/>
        </w:rPr>
      </w:pPr>
    </w:p>
    <w:sectPr w:rsidR="007F6CF8" w:rsidSect="0028247E">
      <w:headerReference w:type="default" r:id="rId11"/>
      <w:footerReference w:type="default" r:id="rId12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1097" w14:textId="77777777" w:rsidR="00A10212" w:rsidRDefault="00A10212" w:rsidP="00733C89">
      <w:pPr>
        <w:spacing w:after="0" w:line="240" w:lineRule="auto"/>
      </w:pPr>
      <w:r>
        <w:separator/>
      </w:r>
    </w:p>
  </w:endnote>
  <w:endnote w:type="continuationSeparator" w:id="0">
    <w:p w14:paraId="2731449C" w14:textId="77777777" w:rsidR="00A10212" w:rsidRDefault="00A10212" w:rsidP="00733C89">
      <w:pPr>
        <w:spacing w:after="0" w:line="240" w:lineRule="auto"/>
      </w:pPr>
      <w:r>
        <w:continuationSeparator/>
      </w:r>
    </w:p>
  </w:endnote>
  <w:endnote w:type="continuationNotice" w:id="1">
    <w:p w14:paraId="3691A2BD" w14:textId="77777777" w:rsidR="00A10212" w:rsidRDefault="00A102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790D" w14:textId="22869793" w:rsidR="005F40A4" w:rsidRDefault="005F40A4">
    <w:pPr>
      <w:pStyle w:val="Rodap"/>
      <w:jc w:val="right"/>
    </w:pPr>
  </w:p>
  <w:p w14:paraId="5931A627" w14:textId="77777777" w:rsidR="005F40A4" w:rsidRDefault="005F40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65B1" w14:textId="77777777" w:rsidR="00A10212" w:rsidRDefault="00A10212" w:rsidP="00733C89">
      <w:pPr>
        <w:spacing w:after="0" w:line="240" w:lineRule="auto"/>
      </w:pPr>
      <w:r>
        <w:separator/>
      </w:r>
    </w:p>
  </w:footnote>
  <w:footnote w:type="continuationSeparator" w:id="0">
    <w:p w14:paraId="5D607365" w14:textId="77777777" w:rsidR="00A10212" w:rsidRDefault="00A10212" w:rsidP="00733C89">
      <w:pPr>
        <w:spacing w:after="0" w:line="240" w:lineRule="auto"/>
      </w:pPr>
      <w:r>
        <w:continuationSeparator/>
      </w:r>
    </w:p>
  </w:footnote>
  <w:footnote w:type="continuationNotice" w:id="1">
    <w:p w14:paraId="72F274EC" w14:textId="77777777" w:rsidR="00A10212" w:rsidRDefault="00A10212">
      <w:pPr>
        <w:spacing w:after="0" w:line="240" w:lineRule="auto"/>
      </w:pPr>
    </w:p>
  </w:footnote>
  <w:footnote w:id="2">
    <w:p w14:paraId="136A0A9E" w14:textId="77777777" w:rsidR="00583053" w:rsidRDefault="00583053" w:rsidP="00583053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86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450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212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5C5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010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0E8C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5900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50</cp:revision>
  <cp:lastPrinted>2024-08-30T11:48:00Z</cp:lastPrinted>
  <dcterms:created xsi:type="dcterms:W3CDTF">2024-05-27T18:09:00Z</dcterms:created>
  <dcterms:modified xsi:type="dcterms:W3CDTF">2024-08-30T12:30:00Z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