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5B79A5" w14:textId="77777777" w:rsidR="00E37ED9" w:rsidRPr="0073650D" w:rsidRDefault="00B43C11" w:rsidP="00354B2A">
      <w:pPr>
        <w:spacing w:after="0" w:line="240" w:lineRule="auto"/>
        <w:ind w:left="-1701" w:right="-1701"/>
        <w:jc w:val="center"/>
        <w:rPr>
          <w:rFonts w:eastAsia="Times New Roman"/>
          <w:b/>
          <w:bCs/>
          <w:lang w:eastAsia="pt-BR"/>
        </w:rPr>
      </w:pPr>
      <w:r>
        <w:rPr>
          <w:noProof/>
          <w:lang w:eastAsia="pt-BR"/>
        </w:rPr>
        <mc:AlternateContent>
          <mc:Choice Requires="wps">
            <w:drawing>
              <wp:anchor distT="0" distB="0" distL="114300" distR="114300" simplePos="0" relativeHeight="251659264" behindDoc="0" locked="0" layoutInCell="1" allowOverlap="1" wp14:anchorId="4B0902DE" wp14:editId="33BFE407">
                <wp:simplePos x="0" y="0"/>
                <wp:positionH relativeFrom="column">
                  <wp:posOffset>-531495</wp:posOffset>
                </wp:positionH>
                <wp:positionV relativeFrom="paragraph">
                  <wp:posOffset>291465</wp:posOffset>
                </wp:positionV>
                <wp:extent cx="4062730" cy="94488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944880"/>
                        </a:xfrm>
                        <a:prstGeom prst="rect">
                          <a:avLst/>
                        </a:prstGeom>
                        <a:solidFill>
                          <a:srgbClr val="FFFFFF">
                            <a:alpha val="0"/>
                          </a:srgbClr>
                        </a:solidFill>
                        <a:ln w="9525">
                          <a:noFill/>
                          <a:miter lim="800000"/>
                          <a:headEnd/>
                          <a:tailEnd/>
                        </a:ln>
                      </wps:spPr>
                      <wps:txbx>
                        <w:txbxContent>
                          <w:p w14:paraId="7E95EC1A"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Certificado de Auditoria</w:t>
                            </w:r>
                          </w:p>
                          <w:p w14:paraId="588FA970"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Anual de Contas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2DE" id="_x0000_t202" coordsize="21600,21600" o:spt="202" path="m,l,21600r21600,l21600,xe">
                <v:stroke joinstyle="miter"/>
                <v:path gradientshapeok="t" o:connecttype="rect"/>
              </v:shapetype>
              <v:shape id="Caixa de Texto 2" o:spid="_x0000_s1026" type="#_x0000_t202" style="position:absolute;left:0;text-align:left;margin-left:-41.85pt;margin-top:22.95pt;width:319.9pt;height:7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" stroked="f">
                <v:fill opacity="0"/>
                <v:textbox style="mso-fit-shape-to-text:t">
                  <w:txbxContent>
                    <w:p w14:paraId="7E95EC1A"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Certificado de Auditoria</w:t>
                      </w:r>
                    </w:p>
                    <w:p w14:paraId="588FA970"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Anual de Contas</w:t>
                      </w:r>
                    </w:p>
                  </w:txbxContent>
                </v:textbox>
              </v:shape>
            </w:pict>
          </mc:Fallback>
        </mc:AlternateContent>
      </w:r>
      <w:r w:rsidR="005E553F">
        <w:rPr>
          <w:noProof/>
          <w:lang w:eastAsia="pt-BR"/>
        </w:rPr>
        <w:drawing>
          <wp:inline distT="0" distB="0" distL="0" distR="0" wp14:anchorId="639BB12A" wp14:editId="66E8832E">
            <wp:extent cx="7560000" cy="176040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560000" cy="1760400"/>
                    </a:xfrm>
                    <a:prstGeom prst="rect">
                      <a:avLst/>
                    </a:prstGeom>
                  </pic:spPr>
                </pic:pic>
              </a:graphicData>
            </a:graphic>
          </wp:inline>
        </w:drawing>
      </w:r>
    </w:p>
    <w:p w14:paraId="1A64219B" w14:textId="77777777" w:rsidR="006256C5" w:rsidRPr="00DB41EF" w:rsidRDefault="006256C5" w:rsidP="00DB41EF">
      <w:pPr>
        <w:spacing w:after="0"/>
        <w:ind w:right="26"/>
        <w:jc w:val="center"/>
        <w:rPr>
          <w:rFonts w:ascii="Arial" w:eastAsia="Times New Roman" w:hAnsi="Arial" w:cs="Arial"/>
          <w:color w:val="4D4D4D"/>
          <w:sz w:val="16"/>
          <w:szCs w:val="16"/>
          <w:lang w:eastAsia="pt-BR"/>
        </w:rPr>
      </w:pPr>
      <w:r w:rsidRPr="00DB41EF">
        <w:rPr>
          <w:rFonts w:ascii="Arial" w:eastAsia="Times New Roman" w:hAnsi="Arial" w:cs="Arial"/>
          <w:color w:val="4D4D4D"/>
          <w:sz w:val="16"/>
          <w:szCs w:val="16"/>
          <w:lang w:eastAsia="pt-BR"/>
        </w:rPr>
        <w:t>Secretaria Federal de Controle Interno</w:t>
      </w:r>
    </w:p>
    <w:p w14:paraId="0E69EAB6" w14:textId="77777777" w:rsidR="006256C5" w:rsidRDefault="006256C5" w:rsidP="00E37ED9">
      <w:pPr>
        <w:spacing w:after="0" w:line="240" w:lineRule="auto"/>
        <w:rPr>
          <w:rFonts w:eastAsia="Times New Roman"/>
          <w:b/>
          <w:bCs/>
          <w:sz w:val="28"/>
          <w:szCs w:val="28"/>
          <w:lang w:eastAsia="pt-BR"/>
        </w:rPr>
      </w:pPr>
    </w:p>
    <w:p w14:paraId="105E12D3" w14:textId="77777777" w:rsidR="006256C5" w:rsidRDefault="006256C5" w:rsidP="00E37ED9">
      <w:pPr>
        <w:spacing w:after="0" w:line="240" w:lineRule="auto"/>
        <w:rPr>
          <w:rFonts w:eastAsia="Times New Roman"/>
          <w:b/>
          <w:bCs/>
          <w:sz w:val="28"/>
          <w:szCs w:val="28"/>
          <w:lang w:eastAsia="pt-BR"/>
        </w:rPr>
      </w:pPr>
      <w:r w:rsidRPr="00EB79CA">
        <w:rPr>
          <w:rFonts w:eastAsia="Times New Roman"/>
          <w:b/>
          <w:lang w:eastAsia="pt-BR"/>
        </w:rPr>
        <w:t>Certificado:</w:t>
      </w:r>
      <w:r w:rsidRPr="00066392">
        <w:rPr>
          <w:rFonts w:eastAsia="Times New Roman"/>
          <w:lang w:eastAsia="pt-BR"/>
        </w:rPr>
        <w:t xml:space="preserve"> </w:t>
      </w:r>
      <w:r w:rsidR="00EE5357">
        <w:rPr>
          <w:rFonts w:eastAsia="Times New Roman"/>
          <w:lang w:eastAsia="pt-BR"/>
        </w:rPr>
        <w:t>${numOs}</w:t>
      </w:r>
    </w:p>
    <w:p w14:paraId="0404DFCE" w14:textId="77777777" w:rsidR="00E37ED9" w:rsidRDefault="00E37ED9" w:rsidP="00376237">
      <w:pPr>
        <w:spacing w:before="40" w:after="0" w:line="240" w:lineRule="auto"/>
        <w:rPr>
          <w:rFonts w:eastAsia="Times New Roman"/>
          <w:lang w:eastAsia="pt-BR"/>
        </w:rPr>
      </w:pPr>
      <w:r w:rsidRPr="00EB79CA">
        <w:rPr>
          <w:b/>
        </w:rPr>
        <w:t>Unidade</w:t>
      </w:r>
      <w:r w:rsidR="00C51659">
        <w:rPr>
          <w:b/>
        </w:rPr>
        <w:t>(s)</w:t>
      </w:r>
      <w:r w:rsidRPr="00EB79CA">
        <w:rPr>
          <w:b/>
        </w:rPr>
        <w:t xml:space="preserve"> Auditada</w:t>
      </w:r>
      <w:r w:rsidR="00C51659">
        <w:rPr>
          <w:b/>
        </w:rPr>
        <w:t>(s)</w:t>
      </w:r>
      <w:r w:rsidRPr="00EB79CA">
        <w:rPr>
          <w:b/>
        </w:rPr>
        <w:t>:</w:t>
      </w:r>
      <w:r w:rsidR="00EE5357" w:rsidRPr="00EE5357">
        <w:rPr>
          <w:rFonts w:eastAsia="Times New Roman"/>
          <w:lang w:eastAsia="pt-BR"/>
        </w:rPr>
        <w:t xml:space="preserve"> </w:t>
      </w:r>
      <w:r w:rsidR="00EE5357">
        <w:rPr>
          <w:rFonts w:eastAsia="Times New Roman"/>
          <w:lang w:eastAsia="pt-BR"/>
        </w:rPr>
        <w:t>${descUnidadeExaminada}</w:t>
      </w:r>
    </w:p>
    <w:p w14:paraId="4A0A8953" w14:textId="77777777" w:rsidR="00C51659" w:rsidRPr="00EB79CA" w:rsidRDefault="00C51659" w:rsidP="00376237">
      <w:pPr>
        <w:spacing w:before="40" w:after="0" w:line="240" w:lineRule="auto"/>
      </w:pPr>
      <w:r>
        <w:rPr>
          <w:b/>
        </w:rPr>
        <w:t>Ministério Supervi</w:t>
      </w:r>
      <w:r w:rsidR="006C5E8C">
        <w:rPr>
          <w:b/>
        </w:rPr>
        <w:t>s</w:t>
      </w:r>
      <w:r>
        <w:rPr>
          <w:b/>
        </w:rPr>
        <w:t>or</w:t>
      </w:r>
      <w:r w:rsidRPr="00EB79CA">
        <w:rPr>
          <w:b/>
        </w:rPr>
        <w:t>:</w:t>
      </w:r>
      <w:r w:rsidRPr="00EB79CA">
        <w:t xml:space="preserve"> </w:t>
      </w:r>
      <w:r w:rsidR="00EE5357">
        <w:rPr>
          <w:rFonts w:eastAsia="Times New Roman"/>
          <w:lang w:eastAsia="pt-BR"/>
        </w:rPr>
        <w:t>${descOrgao}</w:t>
      </w:r>
    </w:p>
    <w:p w14:paraId="1143046E" w14:textId="77777777" w:rsidR="00C51659" w:rsidRPr="00C51659" w:rsidRDefault="00C51659" w:rsidP="00376237">
      <w:pPr>
        <w:spacing w:before="40" w:after="0" w:line="240" w:lineRule="auto"/>
      </w:pPr>
      <w:r w:rsidRPr="00A43CA5">
        <w:rPr>
          <w:rFonts w:eastAsia="Times New Roman"/>
          <w:b/>
          <w:lang w:eastAsia="pt-BR"/>
        </w:rPr>
        <w:t xml:space="preserve">Município </w:t>
      </w:r>
      <w:r>
        <w:rPr>
          <w:rFonts w:eastAsia="Times New Roman"/>
          <w:b/>
          <w:lang w:eastAsia="pt-BR"/>
        </w:rPr>
        <w:t>(</w:t>
      </w:r>
      <w:r w:rsidRPr="00A43CA5">
        <w:rPr>
          <w:rFonts w:eastAsia="Times New Roman"/>
          <w:b/>
          <w:lang w:eastAsia="pt-BR"/>
        </w:rPr>
        <w:t>UF</w:t>
      </w:r>
      <w:r>
        <w:rPr>
          <w:rFonts w:eastAsia="Times New Roman"/>
          <w:b/>
          <w:lang w:eastAsia="pt-BR"/>
        </w:rPr>
        <w:t>)</w:t>
      </w:r>
      <w:r w:rsidRPr="00A43CA5">
        <w:rPr>
          <w:rFonts w:eastAsia="Times New Roman"/>
          <w:b/>
          <w:lang w:eastAsia="pt-BR"/>
        </w:rPr>
        <w:t>:</w:t>
      </w:r>
      <w:r w:rsidRPr="00066392">
        <w:rPr>
          <w:rFonts w:eastAsia="Times New Roman"/>
          <w:lang w:eastAsia="pt-BR"/>
        </w:rPr>
        <w:t xml:space="preserve"> </w:t>
      </w:r>
      <w:r w:rsidR="00EE5357">
        <w:rPr>
          <w:rFonts w:eastAsia="Times New Roman"/>
          <w:lang w:eastAsia="pt-BR"/>
        </w:rPr>
        <w:t>${municipioOs}</w:t>
      </w:r>
      <w:r w:rsidRPr="00066392">
        <w:t xml:space="preserve"> </w:t>
      </w:r>
      <w:r>
        <w:rPr>
          <w:rFonts w:eastAsia="Times New Roman"/>
          <w:lang w:eastAsia="pt-BR"/>
        </w:rPr>
        <w:t>(</w:t>
      </w:r>
      <w:r w:rsidR="00EE5357">
        <w:rPr>
          <w:rFonts w:eastAsia="Times New Roman"/>
          <w:lang w:eastAsia="pt-BR"/>
        </w:rPr>
        <w:t>${ufOs}</w:t>
      </w:r>
      <w:r>
        <w:rPr>
          <w:rFonts w:eastAsia="Times New Roman"/>
          <w:lang w:eastAsia="pt-BR"/>
        </w:rPr>
        <w:t>)</w:t>
      </w:r>
    </w:p>
    <w:p w14:paraId="530DAA2E" w14:textId="77777777" w:rsidR="00E37ED9" w:rsidRPr="00066392" w:rsidRDefault="00E37ED9" w:rsidP="00376237">
      <w:pPr>
        <w:spacing w:before="40" w:after="0" w:line="240" w:lineRule="auto"/>
      </w:pPr>
      <w:r w:rsidRPr="00E612FA">
        <w:rPr>
          <w:rFonts w:eastAsia="Times New Roman"/>
          <w:b/>
          <w:lang w:eastAsia="pt-BR"/>
        </w:rPr>
        <w:t>Exercício:</w:t>
      </w:r>
      <w:r w:rsidRPr="00066392">
        <w:rPr>
          <w:rFonts w:eastAsia="Times New Roman"/>
          <w:lang w:eastAsia="pt-BR"/>
        </w:rPr>
        <w:t xml:space="preserve"> </w:t>
      </w:r>
      <w:r w:rsidR="00EE5357">
        <w:rPr>
          <w:rFonts w:eastAsia="Times New Roman"/>
          <w:lang w:eastAsia="pt-BR"/>
        </w:rPr>
        <w:t>${exercicioOs}</w:t>
      </w:r>
    </w:p>
    <w:p w14:paraId="4E4685B8" w14:textId="77777777" w:rsidR="009D1349" w:rsidRDefault="009D1349" w:rsidP="00E37ED9">
      <w:pPr>
        <w:spacing w:after="0" w:line="240" w:lineRule="auto"/>
        <w:jc w:val="both"/>
        <w:rPr>
          <w:rFonts w:eastAsia="Times New Roman"/>
          <w:lang w:eastAsia="pt-BR"/>
        </w:rPr>
      </w:pPr>
    </w:p>
    <w:p w14:paraId="0284C9FA" w14:textId="77777777" w:rsidR="009D1349" w:rsidRDefault="009D1349" w:rsidP="00E37ED9">
      <w:pPr>
        <w:spacing w:after="0" w:line="240" w:lineRule="auto"/>
        <w:jc w:val="both"/>
        <w:rPr>
          <w:rFonts w:eastAsia="Times New Roman"/>
          <w:lang w:eastAsia="pt-BR"/>
        </w:rPr>
      </w:pPr>
    </w:p>
    <w:p w14:paraId="3B451F0A" w14:textId="77777777" w:rsidR="00E90BC7" w:rsidRDefault="00E90BC7" w:rsidP="00573B59">
      <w:pPr>
        <w:pStyle w:val="PargrafodaLista"/>
        <w:numPr>
          <w:ilvl w:val="0"/>
          <w:numId w:val="2"/>
        </w:numPr>
        <w:tabs>
          <w:tab w:val="num" w:pos="1418"/>
        </w:tabs>
        <w:spacing w:after="360" w:line="360" w:lineRule="auto"/>
        <w:ind w:left="0" w:firstLine="0"/>
        <w:jc w:val="both"/>
      </w:pPr>
      <w:r w:rsidRPr="00B43681">
        <w:t xml:space="preserve">Foram examinados os atos de gestão praticados </w:t>
      </w:r>
      <w:r w:rsidR="00B5116F">
        <w:t xml:space="preserve">no período de </w:t>
      </w:r>
      <w:r w:rsidRPr="00ED4FC6">
        <w:rPr>
          <w:rFonts w:eastAsia="Times New Roman"/>
          <w:lang w:eastAsia="pt-BR"/>
        </w:rPr>
        <w:t>${</w:t>
      </w:r>
      <w:proofErr w:type="spellStart"/>
      <w:r w:rsidRPr="00ED4FC6">
        <w:rPr>
          <w:rFonts w:eastAsia="Times New Roman"/>
          <w:lang w:eastAsia="pt-BR"/>
        </w:rPr>
        <w:t>periodoExameIniOs</w:t>
      </w:r>
      <w:proofErr w:type="spellEnd"/>
      <w:r w:rsidRPr="00ED4FC6">
        <w:rPr>
          <w:rFonts w:eastAsia="Times New Roman"/>
          <w:lang w:eastAsia="pt-BR"/>
        </w:rPr>
        <w:t xml:space="preserve">} </w:t>
      </w:r>
      <w:r w:rsidR="00B5116F">
        <w:rPr>
          <w:rFonts w:eastAsia="Times New Roman"/>
          <w:lang w:eastAsia="pt-BR"/>
        </w:rPr>
        <w:t>a</w:t>
      </w:r>
      <w:r w:rsidRPr="00ED4FC6">
        <w:rPr>
          <w:rFonts w:eastAsia="Times New Roman"/>
          <w:lang w:eastAsia="pt-BR"/>
        </w:rPr>
        <w:t xml:space="preserve"> ${</w:t>
      </w:r>
      <w:proofErr w:type="spellStart"/>
      <w:r w:rsidRPr="00ED4FC6">
        <w:rPr>
          <w:rFonts w:eastAsia="Times New Roman"/>
          <w:lang w:eastAsia="pt-BR"/>
        </w:rPr>
        <w:t>periodoExameFimOs</w:t>
      </w:r>
      <w:proofErr w:type="spellEnd"/>
      <w:r w:rsidRPr="00ED4FC6">
        <w:rPr>
          <w:rFonts w:eastAsia="Times New Roman"/>
          <w:lang w:eastAsia="pt-BR"/>
        </w:rPr>
        <w:t>}</w:t>
      </w:r>
      <w:r w:rsidRPr="00B43681">
        <w:t xml:space="preserve"> pelos responsáveis </w:t>
      </w:r>
      <w:r w:rsidR="00FF48A2">
        <w:t>d</w:t>
      </w:r>
      <w:r w:rsidRPr="00B43681">
        <w:t>as áreas auditadas, especialmente aqueles listados no artigo 10 da Instrução Normativa TCU nº 63/2010.</w:t>
      </w:r>
    </w:p>
    <w:p w14:paraId="65C48458" w14:textId="77777777" w:rsidR="003A4ED7" w:rsidRDefault="003A4ED7" w:rsidP="003A4ED7">
      <w:pPr>
        <w:pStyle w:val="PargrafodaLista"/>
        <w:spacing w:after="360" w:line="360" w:lineRule="auto"/>
        <w:ind w:left="0"/>
        <w:jc w:val="both"/>
      </w:pPr>
    </w:p>
    <w:p w14:paraId="3F162046" w14:textId="77777777" w:rsidR="003A4ED7" w:rsidRDefault="003A4ED7" w:rsidP="001D6F2D">
      <w:pPr>
        <w:pStyle w:val="PargrafodaLista"/>
        <w:numPr>
          <w:ilvl w:val="0"/>
          <w:numId w:val="2"/>
        </w:numPr>
        <w:tabs>
          <w:tab w:val="num" w:pos="1418"/>
        </w:tabs>
        <w:spacing w:after="240" w:line="360" w:lineRule="auto"/>
        <w:ind w:left="0" w:firstLine="0"/>
        <w:jc w:val="both"/>
      </w:pPr>
      <w:r w:rsidRPr="003A4ED7">
        <w:t>A</w:t>
      </w:r>
      <w:r w:rsidR="00E90BC7" w:rsidRPr="003A4ED7">
        <w:t xml:space="preserve">s </w:t>
      </w:r>
      <w:r w:rsidRPr="003A4ED7">
        <w:t>avaliações</w:t>
      </w:r>
      <w:r w:rsidR="00E90BC7" w:rsidRPr="003A4ED7">
        <w:t xml:space="preserve"> </w:t>
      </w:r>
      <w:r w:rsidRPr="003A4ED7">
        <w:t>realizadas</w:t>
      </w:r>
      <w:r w:rsidR="00B5116F" w:rsidRPr="003A4ED7">
        <w:t xml:space="preserve"> </w:t>
      </w:r>
      <w:r w:rsidRPr="003A4ED7">
        <w:t>por meio da Auditoria Anual de Contas (AAC) tiveram por objetivos avaliar a eficácia, a eficiência, a economicidade e a conformidade legal da aplicação dos recursos públicos e os principais resultados alcançados pela unidade na gestão das atividades e dos programas de governo (ou equivalentes)</w:t>
      </w:r>
      <w:r w:rsidR="0060578F">
        <w:t xml:space="preserve">. O escopo da auditoria </w:t>
      </w:r>
      <w:r>
        <w:t>está evidenciado n</w:t>
      </w:r>
      <w:r w:rsidR="00E90BC7" w:rsidRPr="00B43681">
        <w:t xml:space="preserve">o(s) </w:t>
      </w:r>
      <w:r w:rsidR="00E90BC7" w:rsidRPr="00ED4FC6">
        <w:t>Relatório</w:t>
      </w:r>
      <w:r w:rsidR="00E90BC7" w:rsidRPr="00B43681">
        <w:t>(s) de Auditoria Anual de Contas</w:t>
      </w:r>
      <w:r>
        <w:t>.</w:t>
      </w:r>
    </w:p>
    <w:p w14:paraId="4EE10461" w14:textId="1CF28FE9" w:rsidR="0060578F" w:rsidRDefault="005D5EC0" w:rsidP="005D5EC0">
      <w:r w:rsidRPr="00547DD4">
        <w:rPr>
          <w:b/>
          <w:i/>
          <w:color w:val="FF0000"/>
        </w:rPr>
        <w:t>&lt;&lt;</w:t>
      </w:r>
      <w:r>
        <w:rPr>
          <w:b/>
          <w:i/>
          <w:color w:val="FF0000"/>
        </w:rPr>
        <w:t xml:space="preserve"> </w:t>
      </w:r>
      <w:r w:rsidR="001535C9" w:rsidRPr="005D5EC0">
        <w:rPr>
          <w:b/>
          <w:i/>
          <w:color w:val="FF0000"/>
        </w:rPr>
        <w:t xml:space="preserve">Proposta de certificação Regular </w:t>
      </w:r>
      <w:r w:rsidRPr="00547DD4">
        <w:rPr>
          <w:b/>
          <w:i/>
          <w:color w:val="FF0000"/>
        </w:rPr>
        <w:t>&gt;&gt;</w:t>
      </w:r>
    </w:p>
    <w:p w14:paraId="2971ED1C" w14:textId="77777777" w:rsidR="0060578F" w:rsidRDefault="0060578F" w:rsidP="00D56C93">
      <w:pPr>
        <w:pStyle w:val="PargrafodaLista"/>
        <w:numPr>
          <w:ilvl w:val="0"/>
          <w:numId w:val="2"/>
        </w:numPr>
        <w:tabs>
          <w:tab w:val="num" w:pos="1418"/>
        </w:tabs>
        <w:spacing w:after="240" w:line="360" w:lineRule="auto"/>
        <w:ind w:left="0" w:firstLine="0"/>
        <w:jc w:val="both"/>
      </w:pPr>
      <w:r>
        <w:t xml:space="preserve">Considerando as evidencias constantes do Relatório de Auditoria a opinião da UAIG é </w:t>
      </w:r>
      <w:r w:rsidR="00CB4F06">
        <w:t>a</w:t>
      </w:r>
      <w:r>
        <w:t xml:space="preserve"> certificação pela </w:t>
      </w:r>
      <w:r w:rsidRPr="00CB4F06">
        <w:rPr>
          <w:b/>
        </w:rPr>
        <w:t>regularidade</w:t>
      </w:r>
      <w:r>
        <w:t xml:space="preserve">, tendo em vista não terem sido registrados achados de auditoria com impactos relevantes que comprometam </w:t>
      </w:r>
      <w:r w:rsidRPr="0056236D">
        <w:t>os objetivos da Unidade</w:t>
      </w:r>
      <w:r w:rsidR="00CB4F06">
        <w:t>.</w:t>
      </w:r>
      <w:r w:rsidRPr="0056236D">
        <w:t xml:space="preserve"> </w:t>
      </w:r>
    </w:p>
    <w:p w14:paraId="12A205EB" w14:textId="77777777" w:rsidR="00CB4F06" w:rsidRDefault="00CB4F06" w:rsidP="00CB4F06">
      <w:pPr>
        <w:pStyle w:val="PargrafodaLista"/>
      </w:pPr>
    </w:p>
    <w:p w14:paraId="6CC9CB6E" w14:textId="77777777" w:rsidR="00E90BC7" w:rsidRDefault="00CB4F06" w:rsidP="00716A47">
      <w:pPr>
        <w:pStyle w:val="PargrafodaLista"/>
        <w:numPr>
          <w:ilvl w:val="0"/>
          <w:numId w:val="2"/>
        </w:numPr>
        <w:tabs>
          <w:tab w:val="num" w:pos="1418"/>
        </w:tabs>
        <w:spacing w:after="240" w:line="360" w:lineRule="auto"/>
        <w:ind w:left="0" w:firstLine="0"/>
        <w:jc w:val="both"/>
      </w:pPr>
      <w:r>
        <w:t xml:space="preserve">Nas avaliações realizados ressaltam-se </w:t>
      </w:r>
      <w:r w:rsidR="0084628D">
        <w:t xml:space="preserve">achados de auditoria </w:t>
      </w:r>
      <w:r w:rsidR="00E90BC7" w:rsidRPr="00B43681">
        <w:t>relevantes</w:t>
      </w:r>
      <w:r w:rsidR="001535C9">
        <w:t>, que não comprometem a gestão avaliada.</w:t>
      </w:r>
    </w:p>
    <w:p w14:paraId="148E2A9B" w14:textId="77777777" w:rsidR="00E90BC7" w:rsidRDefault="00E90BC7" w:rsidP="001C76F1">
      <w:pPr>
        <w:tabs>
          <w:tab w:val="num" w:pos="1418"/>
        </w:tabs>
        <w:spacing w:after="240" w:line="240" w:lineRule="auto"/>
        <w:jc w:val="both"/>
        <w:rPr>
          <w:color w:val="FF0000"/>
        </w:rPr>
      </w:pPr>
      <w:r w:rsidRPr="00547DD4">
        <w:rPr>
          <w:color w:val="FF0000"/>
        </w:rPr>
        <w:t xml:space="preserve">- Descrição sumária </w:t>
      </w:r>
      <w:r w:rsidR="001535C9">
        <w:rPr>
          <w:color w:val="FF0000"/>
        </w:rPr>
        <w:t>dos achados de auditoria</w:t>
      </w:r>
    </w:p>
    <w:p w14:paraId="2D0548A9" w14:textId="31D15A8B" w:rsidR="00E90BC7" w:rsidRDefault="00F65D0C" w:rsidP="00573B59">
      <w:pPr>
        <w:pStyle w:val="PargrafodaLista"/>
        <w:numPr>
          <w:ilvl w:val="0"/>
          <w:numId w:val="2"/>
        </w:numPr>
        <w:tabs>
          <w:tab w:val="num" w:pos="1418"/>
        </w:tabs>
        <w:spacing w:after="240" w:line="360" w:lineRule="auto"/>
        <w:ind w:left="0" w:firstLine="0"/>
        <w:jc w:val="both"/>
      </w:pPr>
      <w:r>
        <w:t>Para ess</w:t>
      </w:r>
      <w:r w:rsidR="0084628D">
        <w:t>es achados de auditoria</w:t>
      </w:r>
      <w:r w:rsidR="00E90BC7" w:rsidRPr="00B43681">
        <w:t>, conforme consta no Relatório, foram recomendadas medidas saneadoras.</w:t>
      </w:r>
    </w:p>
    <w:p w14:paraId="478B613C" w14:textId="77777777" w:rsidR="00035AE4" w:rsidRDefault="00035AE4" w:rsidP="00035AE4">
      <w:pPr>
        <w:pStyle w:val="PargrafodaLista"/>
        <w:spacing w:after="240" w:line="360" w:lineRule="auto"/>
        <w:ind w:left="0"/>
        <w:jc w:val="both"/>
      </w:pPr>
    </w:p>
    <w:p w14:paraId="5A3F35D8" w14:textId="77777777" w:rsidR="001535C9" w:rsidRDefault="001535C9" w:rsidP="00E03922">
      <w:pPr>
        <w:pStyle w:val="PargrafodaLista"/>
        <w:numPr>
          <w:ilvl w:val="0"/>
          <w:numId w:val="2"/>
        </w:numPr>
        <w:tabs>
          <w:tab w:val="num" w:pos="1418"/>
        </w:tabs>
        <w:spacing w:after="240" w:line="360" w:lineRule="auto"/>
        <w:ind w:left="0" w:firstLine="0"/>
        <w:jc w:val="both"/>
      </w:pPr>
      <w:r>
        <w:t>Complemento a manifestação</w:t>
      </w:r>
      <w:r w:rsidRPr="00D34FF8">
        <w:t xml:space="preserve"> acerca dos atos de gestão</w:t>
      </w:r>
      <w:r>
        <w:t xml:space="preserve"> com as seguintes observações.</w:t>
      </w:r>
    </w:p>
    <w:p w14:paraId="427D9306" w14:textId="491E135D" w:rsidR="001535C9" w:rsidRDefault="001535C9" w:rsidP="00E03922">
      <w:pPr>
        <w:pStyle w:val="PargrafodaLista"/>
        <w:numPr>
          <w:ilvl w:val="0"/>
          <w:numId w:val="2"/>
        </w:numPr>
        <w:tabs>
          <w:tab w:val="num" w:pos="1418"/>
        </w:tabs>
        <w:spacing w:after="240" w:line="360" w:lineRule="auto"/>
        <w:ind w:left="0" w:firstLine="0"/>
        <w:jc w:val="both"/>
      </w:pPr>
      <w:r w:rsidRPr="001C0DAC">
        <w:lastRenderedPageBreak/>
        <w:t>&lt;&lt;</w:t>
      </w:r>
      <w:r w:rsidRPr="00E03922">
        <w:t>Tratar dos resultados mais relevantes da gestão avaliada, especialmente quanto à eficácia, a eficiência e a economicidade da gestão dos programas ou operações</w:t>
      </w:r>
      <w:r w:rsidRPr="001C0DAC">
        <w:t>.&gt;&gt;</w:t>
      </w:r>
    </w:p>
    <w:p w14:paraId="21D9A516" w14:textId="77777777" w:rsidR="00035AE4" w:rsidRDefault="00035AE4" w:rsidP="00035AE4">
      <w:pPr>
        <w:pStyle w:val="PargrafodaLista"/>
        <w:tabs>
          <w:tab w:val="left" w:pos="1418"/>
        </w:tabs>
        <w:spacing w:after="240" w:line="360" w:lineRule="auto"/>
        <w:ind w:left="0"/>
        <w:jc w:val="both"/>
      </w:pPr>
    </w:p>
    <w:p w14:paraId="12F0625E" w14:textId="77777777" w:rsidR="001535C9" w:rsidRPr="00E03922" w:rsidRDefault="001535C9" w:rsidP="00E03922">
      <w:pPr>
        <w:pStyle w:val="PargrafodaLista"/>
        <w:numPr>
          <w:ilvl w:val="0"/>
          <w:numId w:val="2"/>
        </w:numPr>
        <w:tabs>
          <w:tab w:val="num" w:pos="1418"/>
        </w:tabs>
        <w:spacing w:after="240" w:line="360" w:lineRule="auto"/>
        <w:ind w:left="0" w:firstLine="0"/>
        <w:jc w:val="both"/>
      </w:pPr>
      <w:r w:rsidRPr="00E03922">
        <w:t>&lt;&lt;Mencionar a implementação, ao longo do exercício, de práticas administrativas que tenham resultado em impactos positivos sobre as operações da UPC.&gt;&gt;</w:t>
      </w:r>
    </w:p>
    <w:p w14:paraId="64762FA8" w14:textId="77777777" w:rsidR="000A7F0D" w:rsidRPr="00355698" w:rsidRDefault="000A7F0D" w:rsidP="000A7F0D">
      <w:pPr>
        <w:pStyle w:val="PargrafodaLista"/>
        <w:spacing w:after="240" w:line="360" w:lineRule="auto"/>
        <w:ind w:left="0"/>
        <w:jc w:val="both"/>
      </w:pPr>
    </w:p>
    <w:p w14:paraId="250F1D52" w14:textId="77777777" w:rsidR="00E90BC7" w:rsidRDefault="00E90BC7" w:rsidP="001C76F1">
      <w:pPr>
        <w:autoSpaceDE w:val="0"/>
        <w:autoSpaceDN w:val="0"/>
        <w:adjustRightInd w:val="0"/>
        <w:spacing w:before="120" w:after="0" w:line="240" w:lineRule="auto"/>
        <w:jc w:val="both"/>
        <w:rPr>
          <w:b/>
          <w:i/>
          <w:color w:val="FF0000"/>
        </w:rPr>
      </w:pPr>
      <w:r w:rsidRPr="00547DD4">
        <w:rPr>
          <w:b/>
          <w:i/>
          <w:color w:val="FF0000"/>
        </w:rPr>
        <w:t>&lt;&lt;Proposta de certificação Regular com ressalvas ou Irregular&gt;&gt;</w:t>
      </w:r>
    </w:p>
    <w:p w14:paraId="4FE48BBC" w14:textId="77777777" w:rsidR="001535C9" w:rsidRDefault="001535C9" w:rsidP="001C76F1">
      <w:pPr>
        <w:autoSpaceDE w:val="0"/>
        <w:autoSpaceDN w:val="0"/>
        <w:adjustRightInd w:val="0"/>
        <w:spacing w:before="120" w:after="0" w:line="240" w:lineRule="auto"/>
        <w:jc w:val="both"/>
        <w:rPr>
          <w:b/>
          <w:i/>
          <w:color w:val="FF0000"/>
        </w:rPr>
      </w:pPr>
    </w:p>
    <w:p w14:paraId="3A325E49" w14:textId="77777777" w:rsidR="001535C9" w:rsidRDefault="001535C9" w:rsidP="001535C9">
      <w:pPr>
        <w:pStyle w:val="PargrafodaLista"/>
        <w:numPr>
          <w:ilvl w:val="0"/>
          <w:numId w:val="3"/>
        </w:numPr>
        <w:tabs>
          <w:tab w:val="left" w:pos="1418"/>
        </w:tabs>
        <w:spacing w:after="240" w:line="360" w:lineRule="auto"/>
        <w:ind w:left="0" w:firstLine="0"/>
        <w:jc w:val="both"/>
      </w:pPr>
      <w:r>
        <w:t xml:space="preserve">Considerando as evidencias constantes do Relatório de Auditoria a opinião da UAIG é a certificação pela </w:t>
      </w:r>
      <w:r w:rsidRPr="001535C9">
        <w:rPr>
          <w:b/>
        </w:rPr>
        <w:t>Regularidade com Ressalva ou Irregular</w:t>
      </w:r>
      <w:r>
        <w:t xml:space="preserve">, tendo em vista terem sido registrados os seguintes achados de auditoria com impactos relevantes que comprometem </w:t>
      </w:r>
      <w:r w:rsidRPr="0056236D">
        <w:t>os objetivos da Unidade</w:t>
      </w:r>
      <w:r>
        <w:t>:</w:t>
      </w:r>
    </w:p>
    <w:p w14:paraId="3957D9BB" w14:textId="77777777" w:rsidR="00355698" w:rsidRPr="00355698" w:rsidRDefault="00A25862" w:rsidP="00355698">
      <w:pPr>
        <w:spacing w:after="0" w:line="240" w:lineRule="auto"/>
        <w:jc w:val="both"/>
        <w:rPr>
          <w:rFonts w:eastAsia="Times New Roman"/>
          <w:lang w:eastAsia="pt-BR"/>
        </w:rPr>
      </w:pPr>
      <w:r>
        <w:rPr>
          <w:rFonts w:eastAsia="Times New Roman"/>
          <w:lang w:eastAsia="pt-BR"/>
        </w:rPr>
        <w:t>##</w:t>
      </w:r>
      <w:proofErr w:type="spellStart"/>
      <w:r>
        <w:rPr>
          <w:rFonts w:eastAsia="Times New Roman"/>
          <w:lang w:eastAsia="pt-BR"/>
        </w:rPr>
        <w:t>listaConstatacaoCertificado</w:t>
      </w:r>
      <w:proofErr w:type="spellEnd"/>
      <w:r>
        <w:rPr>
          <w:rFonts w:eastAsia="Times New Roman"/>
          <w:lang w:eastAsia="pt-BR"/>
        </w:rPr>
        <w:t>##</w:t>
      </w:r>
    </w:p>
    <w:p w14:paraId="7A48B226" w14:textId="77777777" w:rsidR="00EA6DD3" w:rsidRDefault="00EA6DD3" w:rsidP="004C5632">
      <w:pPr>
        <w:pStyle w:val="Recuodecorpodetexto"/>
        <w:spacing w:after="0"/>
        <w:ind w:left="709" w:hanging="709"/>
        <w:jc w:val="center"/>
      </w:pPr>
    </w:p>
    <w:p w14:paraId="51E74621" w14:textId="77777777" w:rsidR="00D34FF8" w:rsidRDefault="00E61545" w:rsidP="001C0DAC">
      <w:pPr>
        <w:pStyle w:val="PargrafodaLista"/>
        <w:numPr>
          <w:ilvl w:val="0"/>
          <w:numId w:val="3"/>
        </w:numPr>
        <w:tabs>
          <w:tab w:val="left" w:pos="1418"/>
        </w:tabs>
        <w:spacing w:after="240" w:line="240" w:lineRule="auto"/>
        <w:ind w:left="0" w:firstLine="0"/>
        <w:jc w:val="both"/>
      </w:pPr>
      <w:r>
        <w:t xml:space="preserve">Complemento </w:t>
      </w:r>
      <w:r w:rsidR="001535C9">
        <w:t>a</w:t>
      </w:r>
      <w:r>
        <w:t xml:space="preserve"> manifestação</w:t>
      </w:r>
      <w:r w:rsidRPr="00D34FF8">
        <w:t xml:space="preserve"> acerca dos atos de gestão</w:t>
      </w:r>
      <w:r>
        <w:t xml:space="preserve"> com as </w:t>
      </w:r>
      <w:r w:rsidR="003D175B">
        <w:t>seguinte</w:t>
      </w:r>
      <w:r w:rsidR="00573B59">
        <w:t>s</w:t>
      </w:r>
      <w:r w:rsidR="003D175B">
        <w:t xml:space="preserve"> </w:t>
      </w:r>
      <w:r>
        <w:t>observações</w:t>
      </w:r>
      <w:r w:rsidR="001C0DAC">
        <w:t>.</w:t>
      </w:r>
    </w:p>
    <w:p w14:paraId="307A303D" w14:textId="77777777" w:rsidR="001C0DAC" w:rsidRPr="00D34FF8" w:rsidRDefault="001C0DAC" w:rsidP="001C0DAC">
      <w:pPr>
        <w:pStyle w:val="PargrafodaLista"/>
        <w:tabs>
          <w:tab w:val="left" w:pos="1418"/>
        </w:tabs>
        <w:spacing w:after="240" w:line="240" w:lineRule="auto"/>
        <w:ind w:left="0"/>
        <w:jc w:val="both"/>
      </w:pPr>
    </w:p>
    <w:p w14:paraId="5A995C3D" w14:textId="77777777" w:rsidR="00D34FF8" w:rsidRDefault="00D34FF8" w:rsidP="00573B59">
      <w:pPr>
        <w:pStyle w:val="PargrafodaLista"/>
        <w:numPr>
          <w:ilvl w:val="0"/>
          <w:numId w:val="3"/>
        </w:numPr>
        <w:tabs>
          <w:tab w:val="left" w:pos="1418"/>
        </w:tabs>
        <w:spacing w:after="240" w:line="360" w:lineRule="auto"/>
        <w:ind w:left="0" w:firstLine="0"/>
        <w:jc w:val="both"/>
      </w:pPr>
      <w:r w:rsidRPr="001C0DAC">
        <w:t>&lt;&lt;</w:t>
      </w:r>
      <w:r w:rsidR="003D175B" w:rsidRPr="00573B59">
        <w:rPr>
          <w:i/>
        </w:rPr>
        <w:t>T</w:t>
      </w:r>
      <w:r w:rsidRPr="00573B59">
        <w:rPr>
          <w:i/>
        </w:rPr>
        <w:t xml:space="preserve">ratar dos </w:t>
      </w:r>
      <w:r w:rsidR="00975C92" w:rsidRPr="00573B59">
        <w:rPr>
          <w:i/>
        </w:rPr>
        <w:t>resultados</w:t>
      </w:r>
      <w:r w:rsidRPr="00573B59">
        <w:rPr>
          <w:i/>
        </w:rPr>
        <w:t xml:space="preserve"> mais </w:t>
      </w:r>
      <w:r w:rsidR="001535C9">
        <w:rPr>
          <w:i/>
        </w:rPr>
        <w:t>relevantes</w:t>
      </w:r>
      <w:r w:rsidRPr="00573B59">
        <w:rPr>
          <w:i/>
        </w:rPr>
        <w:t xml:space="preserve"> da gestão avaliada, especialmente quanto </w:t>
      </w:r>
      <w:r w:rsidR="00975C92" w:rsidRPr="00573B59">
        <w:rPr>
          <w:i/>
        </w:rPr>
        <w:t>à eficácia, a eficiência e a economicidade da gestão dos programas ou operações</w:t>
      </w:r>
      <w:r w:rsidRPr="001C0DAC">
        <w:t>.&gt;&gt;</w:t>
      </w:r>
    </w:p>
    <w:p w14:paraId="48748652" w14:textId="77777777" w:rsidR="0056369F" w:rsidRDefault="0056369F" w:rsidP="0056369F">
      <w:pPr>
        <w:pStyle w:val="PargrafodaLista"/>
      </w:pPr>
    </w:p>
    <w:p w14:paraId="3951E2CA" w14:textId="77777777" w:rsidR="0056369F" w:rsidRDefault="0056369F" w:rsidP="0056369F">
      <w:pPr>
        <w:pStyle w:val="PargrafodaLista"/>
        <w:numPr>
          <w:ilvl w:val="0"/>
          <w:numId w:val="3"/>
        </w:numPr>
        <w:tabs>
          <w:tab w:val="left" w:pos="1418"/>
        </w:tabs>
        <w:spacing w:after="240" w:line="360" w:lineRule="auto"/>
        <w:ind w:left="0" w:firstLine="0"/>
        <w:jc w:val="both"/>
        <w:rPr>
          <w:i/>
        </w:rPr>
      </w:pPr>
      <w:r w:rsidRPr="006D1CC0">
        <w:rPr>
          <w:i/>
        </w:rPr>
        <w:t>&lt;&lt;Mencionar a implementação, ao longo do exercício, de práticas administrativas que tenham resultado em impactos positivos sobre as operações da UPC.&gt;&gt;</w:t>
      </w:r>
    </w:p>
    <w:p w14:paraId="1576218C" w14:textId="77777777" w:rsidR="00573B59" w:rsidRPr="001C0DAC" w:rsidRDefault="00573B59" w:rsidP="00573B59">
      <w:pPr>
        <w:pStyle w:val="PargrafodaLista"/>
        <w:tabs>
          <w:tab w:val="left" w:pos="1418"/>
        </w:tabs>
        <w:spacing w:after="240" w:line="360" w:lineRule="auto"/>
        <w:ind w:left="0"/>
        <w:jc w:val="both"/>
      </w:pPr>
    </w:p>
    <w:p w14:paraId="6FF1BA3E" w14:textId="77777777" w:rsidR="00D34FF8" w:rsidRDefault="00D34FF8" w:rsidP="00573B59">
      <w:pPr>
        <w:pStyle w:val="PargrafodaLista"/>
        <w:numPr>
          <w:ilvl w:val="0"/>
          <w:numId w:val="3"/>
        </w:numPr>
        <w:tabs>
          <w:tab w:val="left" w:pos="1418"/>
        </w:tabs>
        <w:spacing w:after="240" w:line="360" w:lineRule="auto"/>
        <w:ind w:left="0" w:firstLine="0"/>
        <w:jc w:val="both"/>
        <w:rPr>
          <w:i/>
        </w:rPr>
      </w:pPr>
      <w:r w:rsidRPr="006D1CC0">
        <w:rPr>
          <w:i/>
        </w:rPr>
        <w:t>&lt;&lt;</w:t>
      </w:r>
      <w:r w:rsidR="003D175B" w:rsidRPr="006D1CC0">
        <w:rPr>
          <w:i/>
        </w:rPr>
        <w:t>C</w:t>
      </w:r>
      <w:r w:rsidRPr="006D1CC0">
        <w:rPr>
          <w:i/>
        </w:rPr>
        <w:t>omentar de forma sintética</w:t>
      </w:r>
      <w:r w:rsidR="003D175B" w:rsidRPr="006D1CC0">
        <w:rPr>
          <w:i/>
        </w:rPr>
        <w:t xml:space="preserve"> sobre o</w:t>
      </w:r>
      <w:r w:rsidRPr="006D1CC0">
        <w:rPr>
          <w:i/>
        </w:rPr>
        <w:t xml:space="preserve">s principais </w:t>
      </w:r>
      <w:r w:rsidR="003D175B" w:rsidRPr="006D1CC0">
        <w:rPr>
          <w:i/>
        </w:rPr>
        <w:t>achados de auditoria</w:t>
      </w:r>
      <w:r w:rsidRPr="006D1CC0">
        <w:rPr>
          <w:i/>
        </w:rPr>
        <w:t xml:space="preserve"> que resultaram na certificação emitida e/ou que impactaram a execução dos programas e/ou operações da unidade auditada, assim como as medidas já adotadas pelos gestores para corrigir as falhas e irregularidades encontradas.&gt;&gt; </w:t>
      </w:r>
    </w:p>
    <w:p w14:paraId="2782DA2E" w14:textId="77777777" w:rsidR="006D1CC0" w:rsidRPr="006D1CC0" w:rsidRDefault="006D1CC0" w:rsidP="006D1CC0">
      <w:pPr>
        <w:pStyle w:val="PargrafodaLista"/>
        <w:tabs>
          <w:tab w:val="left" w:pos="1418"/>
        </w:tabs>
        <w:spacing w:after="240" w:line="360" w:lineRule="auto"/>
        <w:ind w:left="0"/>
        <w:jc w:val="both"/>
        <w:rPr>
          <w:i/>
        </w:rPr>
      </w:pPr>
    </w:p>
    <w:p w14:paraId="61F8E1B6" w14:textId="77777777" w:rsidR="00D34FF8" w:rsidRDefault="00D34FF8" w:rsidP="006D1CC0">
      <w:pPr>
        <w:pStyle w:val="PargrafodaLista"/>
        <w:numPr>
          <w:ilvl w:val="0"/>
          <w:numId w:val="3"/>
        </w:numPr>
        <w:tabs>
          <w:tab w:val="left" w:pos="1418"/>
        </w:tabs>
        <w:spacing w:after="240" w:line="360" w:lineRule="auto"/>
        <w:ind w:left="0" w:firstLine="0"/>
        <w:jc w:val="both"/>
        <w:rPr>
          <w:i/>
        </w:rPr>
      </w:pPr>
      <w:r w:rsidRPr="006D1CC0">
        <w:rPr>
          <w:i/>
        </w:rPr>
        <w:t>&lt;&lt;</w:t>
      </w:r>
      <w:r w:rsidR="00E41D74" w:rsidRPr="006D1CC0">
        <w:rPr>
          <w:i/>
        </w:rPr>
        <w:t>O</w:t>
      </w:r>
      <w:r w:rsidR="004241A8" w:rsidRPr="006D1CC0">
        <w:rPr>
          <w:i/>
        </w:rPr>
        <w:t>pinar sobre</w:t>
      </w:r>
      <w:r w:rsidRPr="006D1CC0">
        <w:rPr>
          <w:i/>
        </w:rPr>
        <w:t xml:space="preserve"> </w:t>
      </w:r>
      <w:bookmarkStart w:id="1" w:name="_Hlk4164119"/>
      <w:r w:rsidRPr="006D1CC0">
        <w:rPr>
          <w:i/>
        </w:rPr>
        <w:t xml:space="preserve">as </w:t>
      </w:r>
      <w:r w:rsidR="00975C92" w:rsidRPr="006D1CC0">
        <w:rPr>
          <w:i/>
        </w:rPr>
        <w:t>possíveis</w:t>
      </w:r>
      <w:r w:rsidRPr="006D1CC0">
        <w:rPr>
          <w:i/>
        </w:rPr>
        <w:t xml:space="preserve"> causas estruturantes d</w:t>
      </w:r>
      <w:r w:rsidR="00E41D74" w:rsidRPr="006D1CC0">
        <w:rPr>
          <w:i/>
        </w:rPr>
        <w:t>os achados de auditoria</w:t>
      </w:r>
      <w:r w:rsidRPr="006D1CC0">
        <w:rPr>
          <w:i/>
        </w:rPr>
        <w:t xml:space="preserve"> identificad</w:t>
      </w:r>
      <w:r w:rsidR="00E41D74" w:rsidRPr="006D1CC0">
        <w:rPr>
          <w:i/>
        </w:rPr>
        <w:t>o</w:t>
      </w:r>
      <w:r w:rsidRPr="006D1CC0">
        <w:rPr>
          <w:i/>
        </w:rPr>
        <w:t>s pela equipe, discorrendo sobre as principais recomendações formuladas</w:t>
      </w:r>
      <w:bookmarkEnd w:id="1"/>
      <w:r w:rsidRPr="006D1CC0">
        <w:rPr>
          <w:i/>
        </w:rPr>
        <w:t>.&gt;&gt;</w:t>
      </w:r>
    </w:p>
    <w:p w14:paraId="23F7FC81" w14:textId="77777777" w:rsidR="00BE778B" w:rsidRPr="00BE778B" w:rsidRDefault="00BE778B" w:rsidP="00BE778B">
      <w:pPr>
        <w:pStyle w:val="PargrafodaLista"/>
        <w:rPr>
          <w:i/>
        </w:rPr>
      </w:pPr>
    </w:p>
    <w:p w14:paraId="7B9E9E3A" w14:textId="77777777" w:rsidR="00D34FF8" w:rsidRDefault="004241A8" w:rsidP="006D1CC0">
      <w:pPr>
        <w:pStyle w:val="PargrafodaLista"/>
        <w:numPr>
          <w:ilvl w:val="0"/>
          <w:numId w:val="3"/>
        </w:numPr>
        <w:tabs>
          <w:tab w:val="left" w:pos="1418"/>
        </w:tabs>
        <w:spacing w:after="240" w:line="360" w:lineRule="auto"/>
        <w:ind w:left="0" w:firstLine="0"/>
        <w:jc w:val="both"/>
        <w:rPr>
          <w:i/>
        </w:rPr>
      </w:pPr>
      <w:r w:rsidRPr="006D1CC0">
        <w:rPr>
          <w:i/>
        </w:rPr>
        <w:t>&lt;&lt;</w:t>
      </w:r>
      <w:r w:rsidR="00E41D74" w:rsidRPr="006D1CC0">
        <w:rPr>
          <w:i/>
        </w:rPr>
        <w:t>E</w:t>
      </w:r>
      <w:r w:rsidR="00D34FF8" w:rsidRPr="006D1CC0">
        <w:rPr>
          <w:i/>
        </w:rPr>
        <w:t xml:space="preserve">laborar um resumo das recomendações do Plano de Providências Permanente não atendidas no prazo devido ou não acatadas pela UPC, que, não sendo implementadas, mantêm ou agravam uma situação negativa na gestão de forma direta e relevante. </w:t>
      </w:r>
      <w:r w:rsidR="00E41D74" w:rsidRPr="006D1CC0">
        <w:rPr>
          <w:i/>
        </w:rPr>
        <w:t xml:space="preserve">Além disso, citar </w:t>
      </w:r>
      <w:r w:rsidR="00D34FF8" w:rsidRPr="006D1CC0">
        <w:rPr>
          <w:i/>
        </w:rPr>
        <w:t xml:space="preserve">prováveis consequências do não atendimento </w:t>
      </w:r>
      <w:r w:rsidR="00ED4FC6" w:rsidRPr="006D1CC0">
        <w:rPr>
          <w:i/>
        </w:rPr>
        <w:t xml:space="preserve">às </w:t>
      </w:r>
      <w:r w:rsidR="00D34FF8" w:rsidRPr="006D1CC0">
        <w:rPr>
          <w:i/>
        </w:rPr>
        <w:t>recomendações.</w:t>
      </w:r>
      <w:r w:rsidRPr="006D1CC0">
        <w:rPr>
          <w:i/>
        </w:rPr>
        <w:t>&gt;&gt;</w:t>
      </w:r>
    </w:p>
    <w:p w14:paraId="0F290E36" w14:textId="77777777" w:rsidR="00586BDE" w:rsidRDefault="00586BDE" w:rsidP="00586BDE">
      <w:pPr>
        <w:pStyle w:val="PargrafodaLista"/>
        <w:tabs>
          <w:tab w:val="left" w:pos="1418"/>
        </w:tabs>
        <w:spacing w:after="240" w:line="360" w:lineRule="auto"/>
        <w:ind w:left="0"/>
        <w:jc w:val="both"/>
        <w:rPr>
          <w:i/>
        </w:rPr>
      </w:pPr>
    </w:p>
    <w:p w14:paraId="3512D9E7" w14:textId="77777777" w:rsidR="00586BDE" w:rsidRDefault="00586BDE" w:rsidP="00586BDE">
      <w:pPr>
        <w:pStyle w:val="PargrafodaLista"/>
        <w:numPr>
          <w:ilvl w:val="0"/>
          <w:numId w:val="3"/>
        </w:numPr>
        <w:tabs>
          <w:tab w:val="left" w:pos="1418"/>
        </w:tabs>
        <w:spacing w:after="240" w:line="360" w:lineRule="auto"/>
        <w:ind w:left="0" w:firstLine="0"/>
        <w:jc w:val="both"/>
        <w:rPr>
          <w:i/>
        </w:rPr>
      </w:pPr>
      <w:r w:rsidRPr="006D1CC0">
        <w:rPr>
          <w:i/>
        </w:rPr>
        <w:lastRenderedPageBreak/>
        <w:t>&lt;&lt;Discorrer sobre a qualidade e suficiência dos controles internos administrativos da unidade auditada, analisando o seu grau de exposição aos diversos tipos de riscos.&gt;&gt;</w:t>
      </w:r>
    </w:p>
    <w:p w14:paraId="2F3E33CF" w14:textId="77777777" w:rsidR="006D1CC0" w:rsidRPr="006D1CC0" w:rsidRDefault="006D1CC0" w:rsidP="006D1CC0">
      <w:pPr>
        <w:pStyle w:val="PargrafodaLista"/>
        <w:tabs>
          <w:tab w:val="left" w:pos="1418"/>
        </w:tabs>
        <w:spacing w:after="240" w:line="360" w:lineRule="auto"/>
        <w:ind w:left="0"/>
        <w:jc w:val="both"/>
        <w:rPr>
          <w:i/>
        </w:rPr>
      </w:pPr>
    </w:p>
    <w:p w14:paraId="00564B38" w14:textId="77777777" w:rsidR="00D34FF8" w:rsidRPr="00D34FF8" w:rsidRDefault="00D34FF8" w:rsidP="00D34FF8">
      <w:pPr>
        <w:spacing w:before="100" w:beforeAutospacing="1" w:after="0" w:line="360" w:lineRule="auto"/>
        <w:ind w:right="26"/>
        <w:jc w:val="right"/>
        <w:rPr>
          <w:rFonts w:eastAsia="Times New Roman"/>
          <w:bCs/>
          <w:lang w:eastAsia="pt-BR"/>
        </w:rPr>
      </w:pPr>
    </w:p>
    <w:p w14:paraId="09904D9B" w14:textId="77777777" w:rsidR="00D34FF8" w:rsidRPr="00D34FF8" w:rsidRDefault="00D34FF8" w:rsidP="00D34FF8">
      <w:pPr>
        <w:spacing w:before="100" w:beforeAutospacing="1" w:after="0" w:line="360" w:lineRule="auto"/>
        <w:ind w:right="26"/>
        <w:jc w:val="right"/>
        <w:rPr>
          <w:rFonts w:eastAsia="Times New Roman"/>
          <w:bCs/>
          <w:lang w:eastAsia="pt-BR"/>
        </w:rPr>
      </w:pPr>
      <w:r w:rsidRPr="00D34FF8">
        <w:rPr>
          <w:rFonts w:eastAsia="Times New Roman"/>
          <w:bCs/>
          <w:lang w:eastAsia="pt-BR"/>
        </w:rPr>
        <w:t>Brasília/DF</w:t>
      </w:r>
      <w:r w:rsidRPr="00D34FF8">
        <w:rPr>
          <w:rFonts w:eastAsia="Times New Roman"/>
          <w:lang w:eastAsia="pt-BR"/>
        </w:rPr>
        <w:t xml:space="preserve">, </w:t>
      </w:r>
      <w:r w:rsidRPr="00D34FF8">
        <w:rPr>
          <w:rFonts w:eastAsia="Times New Roman"/>
          <w:bCs/>
          <w:lang w:eastAsia="pt-BR"/>
        </w:rPr>
        <w:t>${</w:t>
      </w:r>
      <w:proofErr w:type="spellStart"/>
      <w:r w:rsidRPr="00D34FF8">
        <w:rPr>
          <w:rFonts w:eastAsia="Times New Roman"/>
          <w:bCs/>
          <w:lang w:eastAsia="pt-BR"/>
        </w:rPr>
        <w:t>dataHojeMesPorExtenso</w:t>
      </w:r>
      <w:proofErr w:type="spellEnd"/>
      <w:r w:rsidRPr="00D34FF8">
        <w:rPr>
          <w:rFonts w:eastAsia="Times New Roman"/>
          <w:bCs/>
          <w:lang w:eastAsia="pt-BR"/>
        </w:rPr>
        <w:t>}.</w:t>
      </w:r>
    </w:p>
    <w:p w14:paraId="7FFDF7DE" w14:textId="77777777" w:rsidR="00D34FF8" w:rsidRPr="00D34FF8" w:rsidRDefault="00D34FF8" w:rsidP="00D34FF8">
      <w:pPr>
        <w:spacing w:after="0" w:line="240" w:lineRule="auto"/>
        <w:rPr>
          <w:rFonts w:asciiTheme="minorHAnsi" w:eastAsia="Times New Roman" w:hAnsiTheme="minorHAnsi" w:cstheme="minorBidi"/>
          <w:b/>
          <w:bCs/>
          <w:sz w:val="22"/>
          <w:szCs w:val="22"/>
          <w:lang w:eastAsia="pt-BR"/>
        </w:rPr>
      </w:pPr>
    </w:p>
    <w:p w14:paraId="4D1AEF95" w14:textId="77777777" w:rsidR="00D34FF8" w:rsidRPr="00D34FF8" w:rsidRDefault="00D34FF8" w:rsidP="00D34FF8">
      <w:pPr>
        <w:spacing w:after="240" w:line="240" w:lineRule="auto"/>
        <w:jc w:val="both"/>
        <w:rPr>
          <w:rFonts w:asciiTheme="minorHAnsi" w:eastAsia="Times New Roman" w:hAnsiTheme="minorHAnsi" w:cstheme="minorBidi"/>
          <w:sz w:val="22"/>
          <w:szCs w:val="22"/>
          <w:lang w:eastAsia="pt-BR"/>
        </w:rPr>
      </w:pPr>
    </w:p>
    <w:p w14:paraId="1D660012" w14:textId="77777777" w:rsidR="00D34FF8" w:rsidRPr="00D34FF8" w:rsidRDefault="00D34FF8" w:rsidP="00D34FF8">
      <w:pPr>
        <w:jc w:val="center"/>
        <w:rPr>
          <w:color w:val="FF0000"/>
          <w:sz w:val="22"/>
          <w:szCs w:val="22"/>
        </w:rPr>
      </w:pPr>
      <w:r w:rsidRPr="00D34FF8">
        <w:rPr>
          <w:rFonts w:eastAsia="Times New Roman"/>
          <w:lang w:eastAsia="pt-BR"/>
        </w:rPr>
        <w:br/>
      </w:r>
      <w:r w:rsidRPr="00D34FF8">
        <w:rPr>
          <w:color w:val="FF0000"/>
          <w:szCs w:val="22"/>
        </w:rPr>
        <w:t>NOME DO DIRIGENTE</w:t>
      </w:r>
      <w:r w:rsidRPr="00D34FF8">
        <w:rPr>
          <w:color w:val="FF0000"/>
          <w:szCs w:val="22"/>
        </w:rPr>
        <w:br/>
      </w:r>
      <w:r w:rsidRPr="00D34FF8">
        <w:rPr>
          <w:color w:val="FF0000"/>
          <w:sz w:val="22"/>
          <w:szCs w:val="22"/>
        </w:rPr>
        <w:t>Diretor de Auditoria da Área (...)</w:t>
      </w:r>
    </w:p>
    <w:p w14:paraId="6D1D7D51" w14:textId="77777777" w:rsidR="00D34FF8" w:rsidRPr="008F02C6" w:rsidRDefault="00D34FF8" w:rsidP="00EA6DD3">
      <w:pPr>
        <w:pStyle w:val="Recuodecorpodetexto"/>
        <w:spacing w:after="0"/>
        <w:ind w:left="709" w:hanging="709"/>
        <w:jc w:val="both"/>
      </w:pPr>
    </w:p>
    <w:sectPr w:rsidR="00D34FF8" w:rsidRPr="008F02C6" w:rsidSect="00354B2A">
      <w:pgSz w:w="11906" w:h="16838"/>
      <w:pgMar w:top="425"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228"/>
    <w:multiLevelType w:val="hybridMultilevel"/>
    <w:tmpl w:val="76D2D924"/>
    <w:lvl w:ilvl="0" w:tplc="CBC0248C">
      <w:start w:val="1"/>
      <w:numFmt w:val="decimal"/>
      <w:lvlText w:val="%1."/>
      <w:lvlJc w:val="left"/>
      <w:pPr>
        <w:ind w:left="1785" w:hanging="1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ED3039"/>
    <w:multiLevelType w:val="hybridMultilevel"/>
    <w:tmpl w:val="517ED0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7C577F"/>
    <w:multiLevelType w:val="hybridMultilevel"/>
    <w:tmpl w:val="B1327C06"/>
    <w:lvl w:ilvl="0" w:tplc="705AD10E">
      <w:start w:val="3"/>
      <w:numFmt w:val="decimal"/>
      <w:lvlText w:val="%1."/>
      <w:lvlJc w:val="left"/>
      <w:pPr>
        <w:ind w:left="3410" w:hanging="1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D9"/>
    <w:rsid w:val="00022E7E"/>
    <w:rsid w:val="00035AE4"/>
    <w:rsid w:val="00053986"/>
    <w:rsid w:val="00056079"/>
    <w:rsid w:val="000903E1"/>
    <w:rsid w:val="000A7F0D"/>
    <w:rsid w:val="000F5BA1"/>
    <w:rsid w:val="00101ED6"/>
    <w:rsid w:val="00106935"/>
    <w:rsid w:val="00151BAD"/>
    <w:rsid w:val="001535C9"/>
    <w:rsid w:val="00166EA5"/>
    <w:rsid w:val="00182C00"/>
    <w:rsid w:val="001877CA"/>
    <w:rsid w:val="001C0C23"/>
    <w:rsid w:val="001C0DAC"/>
    <w:rsid w:val="001C76F1"/>
    <w:rsid w:val="001F08EB"/>
    <w:rsid w:val="00226413"/>
    <w:rsid w:val="00237725"/>
    <w:rsid w:val="0025683F"/>
    <w:rsid w:val="002B2FE6"/>
    <w:rsid w:val="002B6E55"/>
    <w:rsid w:val="002D5BA7"/>
    <w:rsid w:val="002E3FBF"/>
    <w:rsid w:val="002F09AD"/>
    <w:rsid w:val="00325283"/>
    <w:rsid w:val="00351A20"/>
    <w:rsid w:val="00354B2A"/>
    <w:rsid w:val="00355698"/>
    <w:rsid w:val="00376237"/>
    <w:rsid w:val="003777D6"/>
    <w:rsid w:val="0038045B"/>
    <w:rsid w:val="003824FA"/>
    <w:rsid w:val="003A4ED7"/>
    <w:rsid w:val="003C501D"/>
    <w:rsid w:val="003D175B"/>
    <w:rsid w:val="003E4A82"/>
    <w:rsid w:val="003F6BF9"/>
    <w:rsid w:val="004241A8"/>
    <w:rsid w:val="00427DF0"/>
    <w:rsid w:val="0046457B"/>
    <w:rsid w:val="004C5632"/>
    <w:rsid w:val="004D7B32"/>
    <w:rsid w:val="00513069"/>
    <w:rsid w:val="00554F5D"/>
    <w:rsid w:val="0056236D"/>
    <w:rsid w:val="0056369F"/>
    <w:rsid w:val="00570A24"/>
    <w:rsid w:val="00573B59"/>
    <w:rsid w:val="00586BDE"/>
    <w:rsid w:val="00590AF6"/>
    <w:rsid w:val="005A050A"/>
    <w:rsid w:val="005B479F"/>
    <w:rsid w:val="005D5EC0"/>
    <w:rsid w:val="005E553F"/>
    <w:rsid w:val="0060578F"/>
    <w:rsid w:val="006256C5"/>
    <w:rsid w:val="00627280"/>
    <w:rsid w:val="006422C1"/>
    <w:rsid w:val="00696251"/>
    <w:rsid w:val="006A3514"/>
    <w:rsid w:val="006C5E8C"/>
    <w:rsid w:val="006D1CC0"/>
    <w:rsid w:val="006E622E"/>
    <w:rsid w:val="007047CA"/>
    <w:rsid w:val="00797E87"/>
    <w:rsid w:val="007D2C79"/>
    <w:rsid w:val="008148F1"/>
    <w:rsid w:val="008158FE"/>
    <w:rsid w:val="00825EA1"/>
    <w:rsid w:val="0084628D"/>
    <w:rsid w:val="00850C03"/>
    <w:rsid w:val="00886337"/>
    <w:rsid w:val="008D26EF"/>
    <w:rsid w:val="008E3B35"/>
    <w:rsid w:val="008E3F1E"/>
    <w:rsid w:val="008E5F6A"/>
    <w:rsid w:val="008F02C6"/>
    <w:rsid w:val="008F4EC9"/>
    <w:rsid w:val="009369F5"/>
    <w:rsid w:val="00975C92"/>
    <w:rsid w:val="009B6BB1"/>
    <w:rsid w:val="009C5B8A"/>
    <w:rsid w:val="009D1349"/>
    <w:rsid w:val="00A02834"/>
    <w:rsid w:val="00A16360"/>
    <w:rsid w:val="00A25862"/>
    <w:rsid w:val="00A43CA5"/>
    <w:rsid w:val="00A8422A"/>
    <w:rsid w:val="00AC7F54"/>
    <w:rsid w:val="00B43C11"/>
    <w:rsid w:val="00B445B1"/>
    <w:rsid w:val="00B5116F"/>
    <w:rsid w:val="00BB3387"/>
    <w:rsid w:val="00BD42F1"/>
    <w:rsid w:val="00BE778B"/>
    <w:rsid w:val="00C51659"/>
    <w:rsid w:val="00C562FF"/>
    <w:rsid w:val="00C56F08"/>
    <w:rsid w:val="00C62CBB"/>
    <w:rsid w:val="00C64A36"/>
    <w:rsid w:val="00C66D4F"/>
    <w:rsid w:val="00C77A95"/>
    <w:rsid w:val="00CB4F06"/>
    <w:rsid w:val="00CD6C63"/>
    <w:rsid w:val="00D05BBE"/>
    <w:rsid w:val="00D34FF8"/>
    <w:rsid w:val="00D66F73"/>
    <w:rsid w:val="00DB41EF"/>
    <w:rsid w:val="00DC08C9"/>
    <w:rsid w:val="00DE04B7"/>
    <w:rsid w:val="00E03922"/>
    <w:rsid w:val="00E16E19"/>
    <w:rsid w:val="00E22FA7"/>
    <w:rsid w:val="00E37ED9"/>
    <w:rsid w:val="00E41D74"/>
    <w:rsid w:val="00E612FA"/>
    <w:rsid w:val="00E61545"/>
    <w:rsid w:val="00E64C00"/>
    <w:rsid w:val="00E752AA"/>
    <w:rsid w:val="00E90BC7"/>
    <w:rsid w:val="00EA6DD3"/>
    <w:rsid w:val="00EB79CA"/>
    <w:rsid w:val="00EC5246"/>
    <w:rsid w:val="00ED4FC6"/>
    <w:rsid w:val="00EE5357"/>
    <w:rsid w:val="00EF7E94"/>
    <w:rsid w:val="00F27D84"/>
    <w:rsid w:val="00F52B1C"/>
    <w:rsid w:val="00F65D0C"/>
    <w:rsid w:val="00F77400"/>
    <w:rsid w:val="00F920C0"/>
    <w:rsid w:val="00F96E31"/>
    <w:rsid w:val="00FB62D4"/>
    <w:rsid w:val="00FD6292"/>
    <w:rsid w:val="00FF48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E7BD"/>
  <w15:docId w15:val="{213AEF88-B071-4325-87CA-C93D9CD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ED9"/>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E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ED9"/>
    <w:rPr>
      <w:rFonts w:ascii="Tahoma" w:hAnsi="Tahoma" w:cs="Tahoma"/>
      <w:sz w:val="16"/>
      <w:szCs w:val="16"/>
    </w:rPr>
  </w:style>
  <w:style w:type="paragraph" w:styleId="NormalWeb">
    <w:name w:val="Normal (Web)"/>
    <w:basedOn w:val="Normal"/>
    <w:uiPriority w:val="99"/>
    <w:semiHidden/>
    <w:unhideWhenUsed/>
    <w:rsid w:val="006256C5"/>
    <w:pPr>
      <w:spacing w:before="100" w:beforeAutospacing="1" w:after="119" w:line="240" w:lineRule="auto"/>
    </w:pPr>
    <w:rPr>
      <w:rFonts w:eastAsia="Times New Roman"/>
      <w:lang w:eastAsia="pt-BR"/>
    </w:rPr>
  </w:style>
  <w:style w:type="table" w:styleId="Tabelacomgrade">
    <w:name w:val="Table Grid"/>
    <w:basedOn w:val="Tabelanormal"/>
    <w:uiPriority w:val="59"/>
    <w:rsid w:val="007D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rsid w:val="007D2C79"/>
    <w:pPr>
      <w:spacing w:after="120" w:line="240" w:lineRule="auto"/>
      <w:ind w:left="283"/>
    </w:pPr>
    <w:rPr>
      <w:rFonts w:eastAsia="Times New Roman"/>
      <w:szCs w:val="20"/>
      <w:lang w:eastAsia="pt-BR"/>
    </w:rPr>
  </w:style>
  <w:style w:type="character" w:customStyle="1" w:styleId="RecuodecorpodetextoChar">
    <w:name w:val="Recuo de corpo de texto Char"/>
    <w:basedOn w:val="Fontepargpadro"/>
    <w:link w:val="Recuodecorpodetexto"/>
    <w:semiHidden/>
    <w:rsid w:val="007D2C7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9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3507">
      <w:bodyDiv w:val="1"/>
      <w:marLeft w:val="0"/>
      <w:marRight w:val="0"/>
      <w:marTop w:val="0"/>
      <w:marBottom w:val="0"/>
      <w:divBdr>
        <w:top w:val="none" w:sz="0" w:space="0" w:color="auto"/>
        <w:left w:val="none" w:sz="0" w:space="0" w:color="auto"/>
        <w:bottom w:val="none" w:sz="0" w:space="0" w:color="auto"/>
        <w:right w:val="none" w:sz="0" w:space="0" w:color="auto"/>
      </w:divBdr>
    </w:div>
    <w:div w:id="639186032">
      <w:bodyDiv w:val="1"/>
      <w:marLeft w:val="0"/>
      <w:marRight w:val="0"/>
      <w:marTop w:val="0"/>
      <w:marBottom w:val="0"/>
      <w:divBdr>
        <w:top w:val="none" w:sz="0" w:space="0" w:color="auto"/>
        <w:left w:val="none" w:sz="0" w:space="0" w:color="auto"/>
        <w:bottom w:val="none" w:sz="0" w:space="0" w:color="auto"/>
        <w:right w:val="none" w:sz="0" w:space="0" w:color="auto"/>
      </w:divBdr>
    </w:div>
    <w:div w:id="987126756">
      <w:bodyDiv w:val="1"/>
      <w:marLeft w:val="0"/>
      <w:marRight w:val="0"/>
      <w:marTop w:val="0"/>
      <w:marBottom w:val="0"/>
      <w:divBdr>
        <w:top w:val="none" w:sz="0" w:space="0" w:color="auto"/>
        <w:left w:val="none" w:sz="0" w:space="0" w:color="auto"/>
        <w:bottom w:val="none" w:sz="0" w:space="0" w:color="auto"/>
        <w:right w:val="none" w:sz="0" w:space="0" w:color="auto"/>
      </w:divBdr>
    </w:div>
    <w:div w:id="1761487401">
      <w:bodyDiv w:val="1"/>
      <w:marLeft w:val="0"/>
      <w:marRight w:val="0"/>
      <w:marTop w:val="0"/>
      <w:marBottom w:val="0"/>
      <w:divBdr>
        <w:top w:val="none" w:sz="0" w:space="0" w:color="auto"/>
        <w:left w:val="none" w:sz="0" w:space="0" w:color="auto"/>
        <w:bottom w:val="none" w:sz="0" w:space="0" w:color="auto"/>
        <w:right w:val="none" w:sz="0" w:space="0" w:color="auto"/>
      </w:divBdr>
    </w:div>
    <w:div w:id="20444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Heleno Vieira Borges</dc:creator>
  <cp:lastModifiedBy>Eduardo Alipio Paulino de Aguiar</cp:lastModifiedBy>
  <cp:revision>2</cp:revision>
  <dcterms:created xsi:type="dcterms:W3CDTF">2019-07-09T15:05:00Z</dcterms:created>
  <dcterms:modified xsi:type="dcterms:W3CDTF">2019-07-09T15:05:00Z</dcterms:modified>
</cp:coreProperties>
</file>